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BE" w:rsidRPr="003602BE" w:rsidRDefault="003602BE" w:rsidP="00360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мероприятий, посвящённый Году семьи</w:t>
      </w:r>
      <w:r w:rsidR="00DD5A62" w:rsidRPr="00CD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0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Г</w:t>
      </w:r>
      <w:r w:rsidR="00DD5A62" w:rsidRPr="00CD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оду добрых дел</w:t>
      </w:r>
    </w:p>
    <w:p w:rsidR="003602BE" w:rsidRPr="003602BE" w:rsidRDefault="003602BE" w:rsidP="00360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М</w:t>
      </w:r>
      <w:r w:rsidRPr="00CD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360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ДОУ </w:t>
      </w:r>
      <w:r w:rsidRPr="00CD0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«Кружилинский ДС»</w:t>
      </w:r>
    </w:p>
    <w:p w:rsidR="003602BE" w:rsidRDefault="003602BE" w:rsidP="00360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г</w:t>
      </w:r>
    </w:p>
    <w:p w:rsidR="00DD516A" w:rsidRPr="003602BE" w:rsidRDefault="00DD516A" w:rsidP="00360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Автор :Абдуллаева Ж,Г.</w:t>
      </w:r>
      <w:bookmarkStart w:id="0" w:name="_GoBack"/>
      <w:bookmarkEnd w:id="0"/>
    </w:p>
    <w:p w:rsidR="003602BE" w:rsidRPr="003602BE" w:rsidRDefault="003602BE" w:rsidP="00360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35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5073"/>
        <w:gridCol w:w="29"/>
        <w:gridCol w:w="1913"/>
        <w:gridCol w:w="2247"/>
        <w:gridCol w:w="2080"/>
        <w:gridCol w:w="2217"/>
      </w:tblGrid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602BE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педагогами ДОУ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совет. Вопрос повестки дня о проведении в России в 2024 Года семьи</w:t>
            </w:r>
            <w:r w:rsidR="00A3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Года добрых дел</w:t>
            </w: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3602BE"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утверждение плана проведения мероприятий Года семьи </w:t>
            </w:r>
            <w:r w:rsidR="00A3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Года добрых дел </w:t>
            </w: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ДОУ.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Заведующая,</w:t>
            </w:r>
          </w:p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3602BE"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30EB8" w:rsidRPr="003602BE" w:rsidTr="00A30EB8">
        <w:trPr>
          <w:gridAfter w:val="2"/>
          <w:wAfter w:w="4297" w:type="dxa"/>
          <w:trHeight w:val="5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планов работы с родителями в группах на предмет внесения мероприятий Года семьи</w:t>
            </w:r>
            <w:r w:rsidR="00A3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Года добрых дел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в фойе «2024 - Год семьи»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для родителей информационных материалов о Годе семьи в приёмных групп (папки-передвижки, памятки, буклеты)</w:t>
            </w:r>
          </w:p>
        </w:tc>
        <w:tc>
          <w:tcPr>
            <w:tcW w:w="1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 w:rsidR="003602BE"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информации: «2024- Год семьи» на сайте ДОУ, в мессенджерах (родительских чатах)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2BE" w:rsidRPr="003602BE" w:rsidRDefault="003602BE" w:rsidP="0036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02BE" w:rsidRPr="003602BE" w:rsidRDefault="003602BE" w:rsidP="0036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02BE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Педагогическое просвещение родителей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группах. Работа с родительским активом.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3602BE"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изучение семей воспитанников. Составление социальных паспортов групп.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родителям по теме «Секреты воспитания вежливого человека</w:t>
            </w:r>
            <w:r w:rsidRPr="0036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родительское собрание «О семье и семейном воспитании»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3602BE"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 «Семья – залог нравственного воспитания</w:t>
            </w:r>
            <w:r w:rsidRPr="0036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»; «</w:t>
            </w: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заинтересовать ребенка занятиями физкультурой»; «Правила поведения и безопасность детей на льду»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«Безопасный новый год»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родителям по организации зимних каникул для детей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на тему «Научите детей делать добро»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«Повышение роли отца в семье»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 заповедей для родителей»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«Семья на пороге школьной жизни ребенка»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гр. детей 6-7 лет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для родителей на тему «Каждый родитель- пример для подражания»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«Безопасность детей летом»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родительские собрания в группах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D0E5D" w:rsidRPr="00CD0E5D" w:rsidTr="00A30EB8">
        <w:trPr>
          <w:gridAfter w:val="2"/>
          <w:wAfter w:w="4297" w:type="dxa"/>
          <w:trHeight w:val="51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детьми, родителями, социумом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02BE" w:rsidRPr="00CD0E5D" w:rsidTr="00A30EB8">
        <w:trPr>
          <w:gridAfter w:val="2"/>
          <w:wAfter w:w="4297" w:type="dxa"/>
          <w:trHeight w:val="847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270C22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Семейная акция «Читаем всей семьёй»</w:t>
            </w:r>
          </w:p>
          <w:p w:rsidR="003602BE" w:rsidRPr="00CD0E5D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602BE" w:rsidRPr="00CD0E5D" w:rsidTr="00A30EB8">
        <w:trPr>
          <w:gridAfter w:val="2"/>
          <w:wAfter w:w="4297" w:type="dxa"/>
          <w:trHeight w:val="58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270C22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C22" w:rsidRPr="00CD0E5D" w:rsidRDefault="00270C22" w:rsidP="00270C2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День спонтанного проявления доброты</w:t>
            </w:r>
          </w:p>
          <w:p w:rsidR="003602BE" w:rsidRPr="00CD0E5D" w:rsidRDefault="003602BE" w:rsidP="00270C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D30A63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D30A63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602BE" w:rsidRPr="00CD0E5D" w:rsidTr="00A30EB8">
        <w:trPr>
          <w:gridAfter w:val="2"/>
          <w:wAfter w:w="4297" w:type="dxa"/>
          <w:trHeight w:val="574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270C22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0C22" w:rsidRPr="00A30EB8" w:rsidRDefault="00270C22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празднованию 23 февраля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270C22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2BE" w:rsidRPr="00CD0E5D" w:rsidRDefault="00270C22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CD0E5D" w:rsidTr="00A30EB8">
        <w:trPr>
          <w:trHeight w:val="94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4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D30A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празднованию 8 марта «Мы семья, а это значит - справимся с любой задачей»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414D5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040B38" w:rsidRPr="00CD0E5D" w:rsidRDefault="00040B38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CD0E5D" w:rsidTr="00A30EB8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040B38" w:rsidRDefault="00040B38" w:rsidP="00CD0E5D">
            <w:pPr>
              <w:pStyle w:val="a3"/>
              <w:shd w:val="clear" w:color="auto" w:fill="FFFFFF"/>
              <w:spacing w:before="0" w:after="375"/>
              <w:rPr>
                <w:color w:val="000000"/>
                <w:sz w:val="28"/>
                <w:szCs w:val="28"/>
              </w:rPr>
            </w:pPr>
            <w:r w:rsidRPr="00040B38">
              <w:rPr>
                <w:color w:val="111111"/>
                <w:sz w:val="28"/>
                <w:szCs w:val="28"/>
              </w:rPr>
              <w:t xml:space="preserve">Привлечение родителей к </w:t>
            </w:r>
            <w:r w:rsidRPr="003602BE">
              <w:rPr>
                <w:color w:val="000000"/>
                <w:sz w:val="28"/>
                <w:szCs w:val="28"/>
              </w:rPr>
              <w:t>празднованию</w:t>
            </w:r>
            <w:r w:rsidRPr="00040B38">
              <w:rPr>
                <w:color w:val="111111"/>
                <w:sz w:val="28"/>
                <w:szCs w:val="28"/>
              </w:rPr>
              <w:t xml:space="preserve"> праздника </w:t>
            </w:r>
            <w:r>
              <w:rPr>
                <w:color w:val="111111"/>
                <w:sz w:val="28"/>
                <w:szCs w:val="28"/>
              </w:rPr>
              <w:t>«Маслен</w:t>
            </w:r>
            <w:r w:rsidRPr="00040B38">
              <w:rPr>
                <w:color w:val="111111"/>
                <w:sz w:val="28"/>
                <w:szCs w:val="28"/>
              </w:rPr>
              <w:t>ица»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14D5" w:rsidRPr="00CD0E5D" w:rsidTr="00A30EB8">
        <w:trPr>
          <w:trHeight w:val="69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Default="004414D5" w:rsidP="007549DD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«Зажги синим»</w:t>
            </w:r>
          </w:p>
          <w:p w:rsidR="004414D5" w:rsidRPr="007549DD" w:rsidRDefault="004414D5" w:rsidP="007549DD">
            <w:pPr>
              <w:spacing w:after="150" w:line="240" w:lineRule="auto"/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14D5" w:rsidRPr="00CD0E5D" w:rsidTr="00A30EB8">
        <w:trPr>
          <w:trHeight w:val="561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4414D5" w:rsidRDefault="004414D5" w:rsidP="004414D5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Акция «Скворцы прилетели»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 w:rsidP="003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4D5" w:rsidRPr="00CD0E5D" w:rsidRDefault="00441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0EB8" w:rsidRPr="003602BE" w:rsidTr="00A30EB8">
        <w:trPr>
          <w:gridAfter w:val="2"/>
          <w:wAfter w:w="4297" w:type="dxa"/>
          <w:trHeight w:val="76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7549D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семейных работ «Светлая Пасха»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549DD" w:rsidRPr="003602BE" w:rsidTr="00A30EB8">
        <w:trPr>
          <w:gridAfter w:val="2"/>
          <w:wAfter w:w="4297" w:type="dxa"/>
          <w:trHeight w:val="16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A30EB8" w:rsidRDefault="004414D5" w:rsidP="007549DD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Default="007549DD" w:rsidP="003602B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</w:p>
          <w:p w:rsidR="007549DD" w:rsidRPr="003602BE" w:rsidRDefault="007549D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3602BE" w:rsidRDefault="007549DD" w:rsidP="0075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549DD" w:rsidRPr="003602BE" w:rsidRDefault="007549DD" w:rsidP="0075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3602BE" w:rsidRDefault="007549D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7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7549DD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49DD" w:rsidRDefault="007549D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549DD" w:rsidRPr="003602BE" w:rsidTr="00A30EB8">
        <w:trPr>
          <w:gridAfter w:val="2"/>
          <w:wAfter w:w="4297" w:type="dxa"/>
          <w:trHeight w:val="96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A30EB8" w:rsidRDefault="004414D5" w:rsidP="007549D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Конкурс чтецов «Дети о войне»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3602BE" w:rsidRDefault="007549D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49DD" w:rsidRPr="003602BE" w:rsidRDefault="007549D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3602BE" w:rsidTr="00A30EB8">
        <w:trPr>
          <w:gridAfter w:val="2"/>
          <w:wAfter w:w="4297" w:type="dxa"/>
          <w:trHeight w:val="51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7549D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 2024</w:t>
            </w: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3602BE" w:rsidTr="00A30EB8">
        <w:trPr>
          <w:gridAfter w:val="2"/>
          <w:wAfter w:w="429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7549D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4414D5" w:rsidRDefault="004414D5" w:rsidP="004414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414D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</w:t>
            </w:r>
            <w:r w:rsidRPr="004414D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«Должны смеяться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</w:t>
            </w:r>
            <w:r w:rsidRPr="004414D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дети!»</w:t>
            </w:r>
          </w:p>
          <w:p w:rsidR="004414D5" w:rsidRDefault="004414D5" w:rsidP="003602B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4414D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Конкурс- выставка семейных работ «Герб моей семьи»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58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414D5" w:rsidP="004414D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«Ромашка – символ семьи, любви и верности»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3602BE" w:rsidTr="00A30EB8">
        <w:trPr>
          <w:gridAfter w:val="2"/>
          <w:wAfter w:w="4297" w:type="dxa"/>
          <w:trHeight w:val="63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4414D5" w:rsidP="004414D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4414D5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4D5">
              <w:rPr>
                <w:rFonts w:ascii="Times New Roman" w:hAnsi="Times New Roman" w:cs="Times New Roman"/>
                <w:sz w:val="28"/>
                <w:szCs w:val="28"/>
              </w:rPr>
              <w:t>Конкурс стихов «День семьи, любви и верности»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4414D5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414D5" w:rsidRPr="003602BE" w:rsidTr="00A30EB8">
        <w:trPr>
          <w:gridAfter w:val="2"/>
          <w:wAfter w:w="4297" w:type="dxa"/>
          <w:trHeight w:val="52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30EB8" w:rsidRDefault="00AA6147" w:rsidP="004414D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AA6147" w:rsidRDefault="00AA6147" w:rsidP="003602B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147">
              <w:rPr>
                <w:rFonts w:ascii="Times New Roman" w:hAnsi="Times New Roman" w:cs="Times New Roman"/>
                <w:sz w:val="28"/>
                <w:szCs w:val="28"/>
              </w:rPr>
              <w:t>Беседа «Ты природу не губи, а люби и береги!»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AA6147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14D5" w:rsidRPr="003602BE" w:rsidRDefault="00AA6147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A6147" w:rsidRPr="003602BE" w:rsidTr="00A30EB8">
        <w:trPr>
          <w:gridAfter w:val="2"/>
          <w:wAfter w:w="4297" w:type="dxa"/>
          <w:trHeight w:val="254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147" w:rsidRPr="00A30EB8" w:rsidRDefault="00AA6147" w:rsidP="004414D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147" w:rsidRPr="00AA6147" w:rsidRDefault="00AA6147" w:rsidP="003602B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147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147" w:rsidRPr="003602BE" w:rsidRDefault="00AA6147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147" w:rsidRPr="003602BE" w:rsidRDefault="00AA6147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11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65BBD" w:rsidP="00AA6147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фотоальбомов в группах «Моя семья – счастливые моменты» онлайн/очно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-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0B38" w:rsidRPr="003602BE" w:rsidTr="00A30EB8">
        <w:trPr>
          <w:gridAfter w:val="2"/>
          <w:wAfter w:w="4297" w:type="dxa"/>
          <w:trHeight w:val="1048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B38" w:rsidRPr="00A30EB8" w:rsidRDefault="00465BBD" w:rsidP="00AA6147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EB8" w:rsidRPr="003602BE" w:rsidRDefault="00040B3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конкурсе поделок из природного материала «Осенние фантазии»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B38" w:rsidRPr="003602BE" w:rsidRDefault="00040B38" w:rsidP="00040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40B38" w:rsidRPr="003602BE" w:rsidRDefault="00040B38" w:rsidP="00040B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465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040B38" w:rsidRPr="003602BE" w:rsidRDefault="00040B3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BBD" w:rsidRPr="003602BE" w:rsidTr="00A30EB8">
        <w:trPr>
          <w:gridAfter w:val="2"/>
          <w:wAfter w:w="4297" w:type="dxa"/>
          <w:trHeight w:val="769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A30EB8" w:rsidRDefault="00465BBD" w:rsidP="00AA6147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«Голубь мира»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Default="00465BBD" w:rsidP="00465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Сентябрь2024</w:t>
            </w:r>
          </w:p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гостин</w:t>
            </w:r>
            <w:r w:rsidR="00465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«Дедушки и бабушки – мои лучшие друзья»(день пожилого человека)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2024</w:t>
            </w:r>
          </w:p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8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65BBD" w:rsidP="00465B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отца». Выпуск семейной газеты «Лучше папы в мире нет» (15 октября).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65BBD" w:rsidRPr="003602BE" w:rsidTr="00A30EB8">
        <w:trPr>
          <w:gridAfter w:val="2"/>
          <w:wAfter w:w="4297" w:type="dxa"/>
          <w:trHeight w:val="396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A30EB8" w:rsidRDefault="00465BBD" w:rsidP="00465B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«Синичкин день»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84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A30E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матери». </w:t>
            </w:r>
            <w:r w:rsidR="00A3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мама лучше всех»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65BBD" w:rsidRPr="003602BE" w:rsidTr="00A30EB8">
        <w:trPr>
          <w:gridAfter w:val="2"/>
          <w:wAfter w:w="4297" w:type="dxa"/>
          <w:trHeight w:val="648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A30EB8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A30E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E5D">
              <w:rPr>
                <w:rFonts w:ascii="Times New Roman" w:hAnsi="Times New Roman" w:cs="Times New Roman"/>
                <w:sz w:val="28"/>
                <w:szCs w:val="28"/>
              </w:rPr>
              <w:t>Всемирный день доброты</w:t>
            </w:r>
            <w:r w:rsidR="00A30EB8" w:rsidRPr="00A30EB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 </w:t>
            </w:r>
            <w:r w:rsidR="00A30EB8" w:rsidRPr="00A30E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«Лишь</w:t>
            </w:r>
            <w:r w:rsidR="00A30E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A30EB8" w:rsidRPr="00A30E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доброта умеет мир</w:t>
            </w:r>
            <w:r w:rsidR="00A30E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</w:t>
            </w:r>
            <w:r w:rsidR="00A30EB8" w:rsidRPr="00A30E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спасти»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BBD" w:rsidRPr="003602BE" w:rsidRDefault="00465BBD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75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EB8" w:rsidRPr="00A30EB8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EB8" w:rsidRPr="00A30EB8" w:rsidRDefault="00A30EB8" w:rsidP="00A30EB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«В </w:t>
            </w:r>
            <w:r w:rsidRPr="00A30EB8">
              <w:rPr>
                <w:rFonts w:ascii="Times New Roman" w:hAnsi="Times New Roman" w:cs="Times New Roman"/>
                <w:sz w:val="28"/>
                <w:szCs w:val="28"/>
              </w:rPr>
              <w:t>мире любви, добра</w:t>
            </w:r>
          </w:p>
          <w:p w:rsidR="00A30EB8" w:rsidRPr="00CD0E5D" w:rsidRDefault="00A30EB8" w:rsidP="00A30EB8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красоты»(Международный день </w:t>
            </w:r>
            <w:r w:rsidRPr="00A30EB8">
              <w:rPr>
                <w:rFonts w:ascii="Times New Roman" w:hAnsi="Times New Roman" w:cs="Times New Roman"/>
                <w:sz w:val="28"/>
                <w:szCs w:val="28"/>
              </w:rPr>
              <w:t>толерантности)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EB8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2024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EB8" w:rsidRPr="003602BE" w:rsidRDefault="00A30EB8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«СПАСИБО ЗА ЖИЗНЬ»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семейных поделок «Мастерская Деда Мороза»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A30EB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 о семье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4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A30EB8" w:rsidP="00A30EB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художественных произведение о семье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A30EB8" w:rsidRPr="003602BE" w:rsidTr="00A30EB8">
        <w:trPr>
          <w:gridAfter w:val="2"/>
          <w:wAfter w:w="4297" w:type="dxa"/>
          <w:trHeight w:val="9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A30EB8" w:rsidRDefault="00A30EB8" w:rsidP="00D30A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0E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  <w:p w:rsidR="00D30A63" w:rsidRPr="003602BE" w:rsidRDefault="00D30A63" w:rsidP="00D30A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спортивных соревнованиях «Спортивная семья»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02BE" w:rsidRPr="003602BE" w:rsidRDefault="003602BE" w:rsidP="003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30A63" w:rsidRPr="00CD0E5D" w:rsidRDefault="00D30A63">
      <w:pPr>
        <w:rPr>
          <w:rFonts w:ascii="Times New Roman" w:hAnsi="Times New Roman" w:cs="Times New Roman"/>
          <w:sz w:val="28"/>
          <w:szCs w:val="28"/>
        </w:rPr>
      </w:pPr>
    </w:p>
    <w:sectPr w:rsidR="00D30A63" w:rsidRPr="00CD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242"/>
    <w:multiLevelType w:val="multilevel"/>
    <w:tmpl w:val="1F8E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41E4"/>
    <w:multiLevelType w:val="multilevel"/>
    <w:tmpl w:val="2EC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A280D"/>
    <w:multiLevelType w:val="multilevel"/>
    <w:tmpl w:val="783C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90C01"/>
    <w:multiLevelType w:val="multilevel"/>
    <w:tmpl w:val="857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A14B8"/>
    <w:multiLevelType w:val="multilevel"/>
    <w:tmpl w:val="F336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9130D"/>
    <w:multiLevelType w:val="multilevel"/>
    <w:tmpl w:val="2968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E1026"/>
    <w:multiLevelType w:val="multilevel"/>
    <w:tmpl w:val="6FD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913D1"/>
    <w:multiLevelType w:val="multilevel"/>
    <w:tmpl w:val="BC8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15EE8"/>
    <w:multiLevelType w:val="multilevel"/>
    <w:tmpl w:val="7B4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A6BBA"/>
    <w:multiLevelType w:val="multilevel"/>
    <w:tmpl w:val="34FC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42EA8"/>
    <w:multiLevelType w:val="multilevel"/>
    <w:tmpl w:val="1AAA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9E721F"/>
    <w:multiLevelType w:val="multilevel"/>
    <w:tmpl w:val="E26E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13AAD"/>
    <w:multiLevelType w:val="multilevel"/>
    <w:tmpl w:val="67A2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34DDD"/>
    <w:multiLevelType w:val="multilevel"/>
    <w:tmpl w:val="C606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7B2CD9"/>
    <w:multiLevelType w:val="multilevel"/>
    <w:tmpl w:val="7F30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4"/>
  </w:num>
  <w:num w:numId="5">
    <w:abstractNumId w:val="13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01"/>
    <w:rsid w:val="00040B38"/>
    <w:rsid w:val="00270C22"/>
    <w:rsid w:val="0028418E"/>
    <w:rsid w:val="003602BE"/>
    <w:rsid w:val="004414D5"/>
    <w:rsid w:val="00465BBD"/>
    <w:rsid w:val="007549DD"/>
    <w:rsid w:val="00833E44"/>
    <w:rsid w:val="00A30EB8"/>
    <w:rsid w:val="00AA6147"/>
    <w:rsid w:val="00C81201"/>
    <w:rsid w:val="00CD0E5D"/>
    <w:rsid w:val="00D30A63"/>
    <w:rsid w:val="00DD516A"/>
    <w:rsid w:val="00D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4</cp:revision>
  <dcterms:created xsi:type="dcterms:W3CDTF">2024-02-06T12:05:00Z</dcterms:created>
  <dcterms:modified xsi:type="dcterms:W3CDTF">2024-04-21T14:49:00Z</dcterms:modified>
</cp:coreProperties>
</file>