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КОНСУЛЬТАЦИЯ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РАСТИМ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ЗДОРОВЫМИ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: 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Семья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скульптор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мягкую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неоформленную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характер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Несомненно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жизненные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Полноценное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гармоничное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физическое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стремятся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мечты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рациональное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психоэмоциональный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привычек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грамотно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позитивных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сотрудничество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очередь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опорой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налаживании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постепенно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привыкать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максимально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подробно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отвечать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продумать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любимые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вещи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возьмёт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учреждение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информацией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легче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привычек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вырабатываемых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умываться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вечерам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следить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унитазом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туалетной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бумагой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зубы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полоскать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применять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расчёску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полотенце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носовой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хвалить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самостоятельности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гигиенических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процедур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освещение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квартире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просматривает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сидеть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телевизора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15-20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расстоянии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2-2,5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экрана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прямо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возбуждён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уменьшите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интенсивность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освещения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осанки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приучать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подобрать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соответствующую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размеру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имеющую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каблук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удобную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этикета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сервировать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вилкой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салфетками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выходные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неуемной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энергии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фантазии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стимулирует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речевую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мыслительную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саморегуляцию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семейную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традицию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приобщать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ходьбе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лыжах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катанию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коньках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велосипеде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плаванию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подчиняться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психологическую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неуспеху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ничего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радостная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атмосфера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существуют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поддерживаются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традиции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семейных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праздников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досугов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содействуют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духовному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обогащению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театры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концерты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цирк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папы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дедушки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бабушки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подражания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ленитесь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проявляемую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инициативу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Стремитесь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собеседником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партнёром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компетентным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терпимым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всецело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зависит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почему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научить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детства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бережно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относится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сохранять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приумножать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природой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