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             Памятка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Растим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здорового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 : Сидорова Е.А. 2022г.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Актуальная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разговора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времена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множества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факторов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оказывающих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влияние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состояние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принадлежит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едва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степени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естественной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потребности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движении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зависят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навыков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памяти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восприятия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мышления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Поэтому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обогащать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опыт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составляет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статус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связи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считаем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проблема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оздоровления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целенаправленная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систематически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спланированная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же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такое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здоровый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отдыха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суточного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биоритма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включающая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систематические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ходьбой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оздоровительным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бегом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аэробикой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доступными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разумное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закаливания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рациональное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снимать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нервное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напряжение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помнить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благоприятное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выработки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привычек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сочетании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здоровьесберегающим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сохранения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укрепления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приведут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положительным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ЗДОРОВЬЕСБЕРЕЖЕНИЕ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сохранение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укрепление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улучшение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статуса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учётом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индивидуальных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возможностей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способностей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Здоровье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состояние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физического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психического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благополучия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отсутствия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болезней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физических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дефектов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Сохранение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укрепление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воспитанников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средств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обозначенных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становиться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здоровьесберегающих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Здоровьесберегающий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педагогический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здоровьесбережения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здоровьеобогощения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Наиболее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эффективными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формами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оздоровления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являются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Утренняя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гимнастика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Оздоровительная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гимнастика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Физминутки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динамические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паузы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Физкультурные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прогулки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релаксации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Сбалансированное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Обязательным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нормального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гармоничного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физического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нервно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психического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рационального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вопросу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уделяется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внимание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повышения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расслабления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отдыха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оздоровительная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естественной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комфортабельной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обстановкой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рационально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организованной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насыщенной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разнообразным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оборудованием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родители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желают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видеть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своих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детей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здоровыми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энергичными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красивыми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спортивными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Путей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физическому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совершенствованию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много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Один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них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воспитание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семье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ближайшем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окружении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закладываются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сознании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формируется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модель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подсознательно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начинает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реализовывать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едва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достигнув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сознательное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собственному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очередь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Началом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потребности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управлять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совершенствовать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зависит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вырастут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жизнерадостными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преждевременно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разрушат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характер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гимнастики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сделают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вместе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укреплении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сделать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скорее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эффективна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вашей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поощрять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спортивных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подбадривать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вселяя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уверенност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полезности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физкультурой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подтверждает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оздоровительная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сможет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положительных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совместно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поэтому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сообщество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таким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образом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детства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привить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ребенку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любовь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физкультуре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здоровому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образу жизни!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